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ACB" w:rsidRDefault="00323953" w:rsidP="00323953">
      <w:pPr>
        <w:jc w:val="center"/>
        <w:rPr>
          <w:b/>
          <w:sz w:val="40"/>
          <w:szCs w:val="40"/>
        </w:rPr>
      </w:pPr>
      <w:bookmarkStart w:id="0" w:name="_GoBack"/>
      <w:bookmarkEnd w:id="0"/>
      <w:r w:rsidRPr="00323953">
        <w:rPr>
          <w:b/>
          <w:sz w:val="40"/>
          <w:szCs w:val="40"/>
        </w:rPr>
        <w:t xml:space="preserve">Activités du jeudi </w:t>
      </w:r>
      <w:r w:rsidR="00EB2991">
        <w:rPr>
          <w:b/>
          <w:sz w:val="40"/>
          <w:szCs w:val="40"/>
        </w:rPr>
        <w:t>9</w:t>
      </w:r>
      <w:r w:rsidR="00327AE5">
        <w:rPr>
          <w:b/>
          <w:sz w:val="40"/>
          <w:szCs w:val="40"/>
        </w:rPr>
        <w:t xml:space="preserve"> avril</w:t>
      </w:r>
    </w:p>
    <w:p w:rsidR="00323953" w:rsidRDefault="00323953"/>
    <w:p w:rsidR="00D37A07" w:rsidRPr="00D37A07" w:rsidRDefault="00D37A07" w:rsidP="00D37A07">
      <w:pPr>
        <w:jc w:val="center"/>
        <w:rPr>
          <w:i/>
          <w:sz w:val="2"/>
          <w:szCs w:val="2"/>
          <w:highlight w:val="yellow"/>
        </w:rPr>
      </w:pPr>
    </w:p>
    <w:p w:rsidR="00095939" w:rsidRPr="005C30FC" w:rsidRDefault="0066288E">
      <w:pPr>
        <w:rPr>
          <w:b/>
          <w:sz w:val="28"/>
          <w:szCs w:val="28"/>
          <w:highlight w:val="yellow"/>
        </w:rPr>
      </w:pPr>
      <w:r w:rsidRPr="00CA2ADA">
        <w:rPr>
          <w:b/>
          <w:sz w:val="28"/>
          <w:szCs w:val="28"/>
          <w:highlight w:val="yellow"/>
        </w:rPr>
        <w:t>Jeu pour communiquer en famille</w:t>
      </w:r>
    </w:p>
    <w:p w:rsidR="0066288E" w:rsidRPr="00CA2ADA" w:rsidRDefault="0066288E" w:rsidP="0066288E">
      <w:pPr>
        <w:spacing w:before="100" w:beforeAutospacing="1" w:after="100" w:afterAutospacing="1"/>
        <w:rPr>
          <w:rFonts w:eastAsia="Times New Roman" w:cs="Times New Roman"/>
          <w:szCs w:val="24"/>
          <w:lang w:eastAsia="fr-FR"/>
        </w:rPr>
      </w:pPr>
      <w:r w:rsidRPr="00CA2ADA">
        <w:rPr>
          <w:rFonts w:eastAsia="Times New Roman" w:cs="Times New Roman"/>
          <w:szCs w:val="24"/>
          <w:lang w:eastAsia="fr-FR"/>
        </w:rPr>
        <w:t>Je vous propose d’utiliser un jeu de 30 cartes. L’idée est de partager et cultiver des émotions positives en famille pour resserrer les liens et créer une ambiance familiale plus harmonieuse, favorisant la coopération.</w:t>
      </w:r>
    </w:p>
    <w:p w:rsidR="00004788" w:rsidRPr="00CA2ADA" w:rsidRDefault="00004788" w:rsidP="0066288E">
      <w:pPr>
        <w:spacing w:before="100" w:beforeAutospacing="1" w:after="100" w:afterAutospacing="1"/>
        <w:rPr>
          <w:rFonts w:eastAsia="Times New Roman" w:cs="Times New Roman"/>
          <w:szCs w:val="24"/>
          <w:lang w:eastAsia="fr-FR"/>
        </w:rPr>
      </w:pPr>
      <w:r w:rsidRPr="00CA2ADA">
        <w:rPr>
          <w:rFonts w:eastAsia="Times New Roman" w:cs="Times New Roman"/>
          <w:szCs w:val="24"/>
          <w:lang w:eastAsia="fr-FR"/>
        </w:rPr>
        <w:t xml:space="preserve">Les cartes qui suivent sont à imprimer (en noir et blanc ou en couleur) si possible puis à découper et poser, face cachée, sur la table. Chacun son tour, on pioche une carte au hasard et on décide d’y répondre ou non. </w:t>
      </w:r>
    </w:p>
    <w:p w:rsidR="00004788" w:rsidRPr="00CA2ADA" w:rsidRDefault="00004788" w:rsidP="0066288E">
      <w:pPr>
        <w:spacing w:before="100" w:beforeAutospacing="1" w:after="100" w:afterAutospacing="1"/>
        <w:rPr>
          <w:rFonts w:eastAsia="Times New Roman" w:cs="Times New Roman"/>
          <w:szCs w:val="24"/>
          <w:lang w:eastAsia="fr-FR"/>
        </w:rPr>
      </w:pPr>
      <w:r w:rsidRPr="00CA2ADA">
        <w:rPr>
          <w:rFonts w:eastAsia="Times New Roman" w:cs="Times New Roman"/>
          <w:szCs w:val="24"/>
          <w:lang w:eastAsia="fr-FR"/>
        </w:rPr>
        <w:t>Si on ne peut pas imprimer, on peut laisser les cartes sur l’écran (téléphone, tablette, ordinateur) et, chacun son tour on répond, ou non, à ce qui est demandé sur les cartes les unes à la suite des autres (il est important de poser un cadre bienveillant et de rappeler que ces cartes sont des invitations, des propositions et non pas des obligations).</w:t>
      </w:r>
    </w:p>
    <w:p w:rsidR="00004788" w:rsidRDefault="00004788" w:rsidP="0066288E">
      <w:pPr>
        <w:spacing w:before="100" w:beforeAutospacing="1" w:after="100" w:afterAutospacing="1"/>
        <w:rPr>
          <w:rFonts w:eastAsia="Times New Roman" w:cs="Times New Roman"/>
          <w:szCs w:val="24"/>
          <w:lang w:eastAsia="fr-FR"/>
        </w:rPr>
      </w:pPr>
      <w:r w:rsidRPr="00CA2ADA">
        <w:rPr>
          <w:rFonts w:eastAsia="Times New Roman" w:cs="Times New Roman"/>
          <w:szCs w:val="24"/>
          <w:lang w:eastAsia="fr-FR"/>
        </w:rPr>
        <w:t>Je propose ici quelques idées mais vous en aurez peut-être d’autres en jouant, n’hésitez pas à « sortir » un peu du jeu si vous pensez à quelque chose d’intéressant …</w:t>
      </w:r>
    </w:p>
    <w:p w:rsidR="00CA2ADA" w:rsidRDefault="00CA2ADA" w:rsidP="0066288E">
      <w:pPr>
        <w:spacing w:before="100" w:beforeAutospacing="1" w:after="100" w:afterAutospacing="1"/>
        <w:rPr>
          <w:rFonts w:eastAsia="Times New Roman" w:cs="Times New Roman"/>
          <w:sz w:val="28"/>
          <w:szCs w:val="28"/>
          <w:lang w:eastAsia="fr-FR"/>
        </w:rPr>
      </w:pPr>
      <w:r w:rsidRPr="006037EC">
        <w:rPr>
          <w:rFonts w:ascii="Times New Roman" w:eastAsia="Times New Roman" w:hAnsi="Times New Roman" w:cs="Times New Roman"/>
          <w:noProof/>
          <w:color w:val="0000FF"/>
          <w:szCs w:val="24"/>
          <w:lang w:eastAsia="fr-FR"/>
        </w:rPr>
        <w:drawing>
          <wp:inline distT="0" distB="0" distL="0" distR="0" wp14:anchorId="6E2D102C" wp14:editId="51D25873">
            <wp:extent cx="6479540" cy="3416354"/>
            <wp:effectExtent l="0" t="0" r="0" b="0"/>
            <wp:docPr id="1" name="Image 9" descr="jeu cartes resserrer liens famil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eu cartes resserrer liens famill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9540" cy="3416354"/>
                    </a:xfrm>
                    <a:prstGeom prst="rect">
                      <a:avLst/>
                    </a:prstGeom>
                    <a:noFill/>
                    <a:ln>
                      <a:noFill/>
                    </a:ln>
                  </pic:spPr>
                </pic:pic>
              </a:graphicData>
            </a:graphic>
          </wp:inline>
        </w:drawing>
      </w:r>
    </w:p>
    <w:p w:rsidR="00CA2ADA" w:rsidRDefault="00CA2ADA" w:rsidP="0066288E">
      <w:pPr>
        <w:spacing w:before="100" w:beforeAutospacing="1" w:after="100" w:afterAutospacing="1"/>
        <w:rPr>
          <w:rFonts w:eastAsia="Times New Roman" w:cs="Times New Roman"/>
          <w:sz w:val="28"/>
          <w:szCs w:val="28"/>
          <w:lang w:eastAsia="fr-FR"/>
        </w:rPr>
      </w:pPr>
      <w:r w:rsidRPr="006037EC">
        <w:rPr>
          <w:rFonts w:ascii="Times New Roman" w:eastAsia="Times New Roman" w:hAnsi="Times New Roman" w:cs="Times New Roman"/>
          <w:noProof/>
          <w:color w:val="0000FF"/>
          <w:szCs w:val="24"/>
          <w:lang w:eastAsia="fr-FR"/>
        </w:rPr>
        <w:lastRenderedPageBreak/>
        <w:drawing>
          <wp:inline distT="0" distB="0" distL="0" distR="0" wp14:anchorId="46625299" wp14:editId="45079E75">
            <wp:extent cx="6479540" cy="3339455"/>
            <wp:effectExtent l="0" t="0" r="0" b="0"/>
            <wp:docPr id="2" name="Image 10" descr="carte communication famill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te communication famill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9540" cy="3339455"/>
                    </a:xfrm>
                    <a:prstGeom prst="rect">
                      <a:avLst/>
                    </a:prstGeom>
                    <a:noFill/>
                    <a:ln>
                      <a:noFill/>
                    </a:ln>
                  </pic:spPr>
                </pic:pic>
              </a:graphicData>
            </a:graphic>
          </wp:inline>
        </w:drawing>
      </w:r>
    </w:p>
    <w:p w:rsidR="005C30FC" w:rsidRDefault="005C30FC" w:rsidP="0066288E">
      <w:pPr>
        <w:spacing w:before="100" w:beforeAutospacing="1" w:after="100" w:afterAutospacing="1"/>
        <w:rPr>
          <w:rFonts w:eastAsia="Times New Roman" w:cs="Times New Roman"/>
          <w:sz w:val="28"/>
          <w:szCs w:val="28"/>
          <w:lang w:eastAsia="fr-FR"/>
        </w:rPr>
      </w:pPr>
    </w:p>
    <w:p w:rsidR="005C30FC" w:rsidRDefault="005C30FC" w:rsidP="0066288E">
      <w:pPr>
        <w:spacing w:before="100" w:beforeAutospacing="1" w:after="100" w:afterAutospacing="1"/>
        <w:rPr>
          <w:b/>
          <w:sz w:val="28"/>
          <w:szCs w:val="28"/>
        </w:rPr>
      </w:pPr>
      <w:r>
        <w:rPr>
          <w:b/>
          <w:sz w:val="28"/>
          <w:szCs w:val="28"/>
          <w:highlight w:val="yellow"/>
        </w:rPr>
        <w:t>Rire</w:t>
      </w:r>
      <w:r w:rsidRPr="00CA2ADA">
        <w:rPr>
          <w:b/>
          <w:sz w:val="28"/>
          <w:szCs w:val="28"/>
          <w:highlight w:val="yellow"/>
        </w:rPr>
        <w:t xml:space="preserve"> en famille</w:t>
      </w:r>
    </w:p>
    <w:p w:rsidR="00822863" w:rsidRPr="00822863" w:rsidRDefault="00822863" w:rsidP="0066288E">
      <w:pPr>
        <w:spacing w:before="100" w:beforeAutospacing="1" w:after="100" w:afterAutospacing="1"/>
        <w:rPr>
          <w:szCs w:val="24"/>
        </w:rPr>
      </w:pPr>
      <w:r w:rsidRPr="00822863">
        <w:rPr>
          <w:szCs w:val="24"/>
        </w:rPr>
        <w:t>Ces idées sont inspirées du livre ci-dessous :</w:t>
      </w:r>
    </w:p>
    <w:p w:rsidR="005C30FC" w:rsidRDefault="005C30FC" w:rsidP="00822863">
      <w:pPr>
        <w:spacing w:before="100" w:beforeAutospacing="1" w:after="100" w:afterAutospacing="1"/>
        <w:jc w:val="center"/>
        <w:rPr>
          <w:b/>
          <w:sz w:val="28"/>
          <w:szCs w:val="28"/>
        </w:rPr>
      </w:pPr>
      <w:r>
        <w:rPr>
          <w:noProof/>
          <w:lang w:eastAsia="fr-FR"/>
        </w:rPr>
        <w:drawing>
          <wp:inline distT="0" distB="0" distL="0" distR="0" wp14:anchorId="678A54C2" wp14:editId="5900B938">
            <wp:extent cx="1812925" cy="1359694"/>
            <wp:effectExtent l="0" t="0" r="0" b="0"/>
            <wp:docPr id="3" name="Image 3" descr="5 jeux du rire pour enfants et leurs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jeux du rire pour enfants et leurs paren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5600" cy="1361700"/>
                    </a:xfrm>
                    <a:prstGeom prst="rect">
                      <a:avLst/>
                    </a:prstGeom>
                    <a:noFill/>
                    <a:ln>
                      <a:noFill/>
                    </a:ln>
                  </pic:spPr>
                </pic:pic>
              </a:graphicData>
            </a:graphic>
          </wp:inline>
        </w:drawing>
      </w:r>
    </w:p>
    <w:p w:rsidR="005C30FC" w:rsidRPr="005C30FC" w:rsidRDefault="005C30FC" w:rsidP="00822863">
      <w:pPr>
        <w:outlineLvl w:val="1"/>
        <w:rPr>
          <w:rFonts w:eastAsia="Times New Roman" w:cs="Times New Roman"/>
          <w:bCs/>
          <w:sz w:val="28"/>
          <w:szCs w:val="28"/>
          <w:lang w:eastAsia="fr-FR"/>
        </w:rPr>
      </w:pPr>
      <w:r w:rsidRPr="005C30FC">
        <w:rPr>
          <w:rFonts w:eastAsia="Times New Roman" w:cs="Times New Roman"/>
          <w:bCs/>
          <w:sz w:val="28"/>
          <w:szCs w:val="28"/>
          <w:lang w:eastAsia="fr-FR"/>
        </w:rPr>
        <w:t xml:space="preserve">1. </w:t>
      </w:r>
      <w:r w:rsidRPr="005C30FC">
        <w:rPr>
          <w:rFonts w:eastAsia="Times New Roman" w:cs="Times New Roman"/>
          <w:bCs/>
          <w:sz w:val="28"/>
          <w:szCs w:val="28"/>
          <w:u w:val="single"/>
          <w:lang w:eastAsia="fr-FR"/>
        </w:rPr>
        <w:t>Rire dos à dos et fesses contre fesses</w:t>
      </w:r>
    </w:p>
    <w:p w:rsidR="005C30FC" w:rsidRPr="005C30FC" w:rsidRDefault="005C30FC" w:rsidP="00822863">
      <w:pPr>
        <w:rPr>
          <w:rFonts w:eastAsia="Times New Roman" w:cs="Times New Roman"/>
          <w:szCs w:val="24"/>
          <w:lang w:eastAsia="fr-FR"/>
        </w:rPr>
      </w:pPr>
      <w:r w:rsidRPr="005C30FC">
        <w:rPr>
          <w:rFonts w:eastAsia="Times New Roman" w:cs="Times New Roman"/>
          <w:szCs w:val="24"/>
          <w:lang w:eastAsia="fr-FR"/>
        </w:rPr>
        <w:t>Deux par deux, enfants et/ou parents se placent dos à dos et fesses contre fesses avant de rire pendant quelques secondes ou minutes.</w:t>
      </w:r>
    </w:p>
    <w:p w:rsidR="00822863" w:rsidRDefault="00822863" w:rsidP="00822863">
      <w:pPr>
        <w:outlineLvl w:val="1"/>
        <w:rPr>
          <w:rFonts w:eastAsia="Times New Roman" w:cs="Times New Roman"/>
          <w:bCs/>
          <w:sz w:val="28"/>
          <w:szCs w:val="28"/>
          <w:lang w:eastAsia="fr-FR"/>
        </w:rPr>
      </w:pPr>
    </w:p>
    <w:p w:rsidR="005C30FC" w:rsidRPr="005C30FC" w:rsidRDefault="005C30FC" w:rsidP="00822863">
      <w:pPr>
        <w:outlineLvl w:val="1"/>
        <w:rPr>
          <w:rFonts w:eastAsia="Times New Roman" w:cs="Times New Roman"/>
          <w:bCs/>
          <w:sz w:val="28"/>
          <w:szCs w:val="28"/>
          <w:lang w:eastAsia="fr-FR"/>
        </w:rPr>
      </w:pPr>
      <w:r w:rsidRPr="005C30FC">
        <w:rPr>
          <w:rFonts w:eastAsia="Times New Roman" w:cs="Times New Roman"/>
          <w:bCs/>
          <w:sz w:val="28"/>
          <w:szCs w:val="28"/>
          <w:lang w:eastAsia="fr-FR"/>
        </w:rPr>
        <w:t xml:space="preserve">2. </w:t>
      </w:r>
      <w:r w:rsidRPr="005C30FC">
        <w:rPr>
          <w:rFonts w:eastAsia="Times New Roman" w:cs="Times New Roman"/>
          <w:bCs/>
          <w:sz w:val="28"/>
          <w:szCs w:val="28"/>
          <w:u w:val="single"/>
          <w:lang w:eastAsia="fr-FR"/>
        </w:rPr>
        <w:t>Rire du cœur et du ciel</w:t>
      </w:r>
    </w:p>
    <w:p w:rsidR="005C30FC" w:rsidRPr="005C30FC" w:rsidRDefault="005C30FC" w:rsidP="00822863">
      <w:pPr>
        <w:rPr>
          <w:rFonts w:eastAsia="Times New Roman" w:cs="Times New Roman"/>
          <w:szCs w:val="24"/>
          <w:lang w:eastAsia="fr-FR"/>
        </w:rPr>
      </w:pPr>
      <w:r w:rsidRPr="005C30FC">
        <w:rPr>
          <w:rFonts w:eastAsia="Times New Roman" w:cs="Times New Roman"/>
          <w:szCs w:val="24"/>
          <w:lang w:eastAsia="fr-FR"/>
        </w:rPr>
        <w:t>Les enfants placent leurs bras en l’air, la tête en arrière et rient en regardant le ciel.</w:t>
      </w:r>
    </w:p>
    <w:p w:rsidR="00822863" w:rsidRDefault="00822863" w:rsidP="00822863">
      <w:pPr>
        <w:outlineLvl w:val="1"/>
        <w:rPr>
          <w:rFonts w:eastAsia="Times New Roman" w:cs="Times New Roman"/>
          <w:bCs/>
          <w:sz w:val="28"/>
          <w:szCs w:val="28"/>
          <w:lang w:eastAsia="fr-FR"/>
        </w:rPr>
      </w:pPr>
    </w:p>
    <w:p w:rsidR="005C30FC" w:rsidRPr="005C30FC" w:rsidRDefault="005C30FC" w:rsidP="00822863">
      <w:pPr>
        <w:outlineLvl w:val="1"/>
        <w:rPr>
          <w:rFonts w:eastAsia="Times New Roman" w:cs="Times New Roman"/>
          <w:bCs/>
          <w:sz w:val="28"/>
          <w:szCs w:val="28"/>
          <w:lang w:eastAsia="fr-FR"/>
        </w:rPr>
      </w:pPr>
      <w:r w:rsidRPr="005C30FC">
        <w:rPr>
          <w:rFonts w:eastAsia="Times New Roman" w:cs="Times New Roman"/>
          <w:bCs/>
          <w:sz w:val="28"/>
          <w:szCs w:val="28"/>
          <w:lang w:eastAsia="fr-FR"/>
        </w:rPr>
        <w:t>3.  </w:t>
      </w:r>
      <w:r w:rsidRPr="005C30FC">
        <w:rPr>
          <w:rFonts w:eastAsia="Times New Roman" w:cs="Times New Roman"/>
          <w:bCs/>
          <w:sz w:val="28"/>
          <w:szCs w:val="28"/>
          <w:u w:val="single"/>
          <w:lang w:eastAsia="fr-FR"/>
        </w:rPr>
        <w:t>Rire des voyelles</w:t>
      </w:r>
    </w:p>
    <w:p w:rsidR="005C30FC" w:rsidRPr="005C30FC" w:rsidRDefault="005C30FC" w:rsidP="00822863">
      <w:pPr>
        <w:rPr>
          <w:rFonts w:eastAsia="Times New Roman" w:cs="Times New Roman"/>
          <w:szCs w:val="24"/>
          <w:lang w:eastAsia="fr-FR"/>
        </w:rPr>
      </w:pPr>
      <w:r w:rsidRPr="005C30FC">
        <w:rPr>
          <w:rFonts w:eastAsia="Times New Roman" w:cs="Times New Roman"/>
          <w:szCs w:val="24"/>
          <w:lang w:eastAsia="fr-FR"/>
        </w:rPr>
        <w:t>Cet exercice a un effet positif sur le développement du langage des petits ou des enfants qui présentent des difficultés à s’exprimer ou/et en lecture car travailler sur ces types de rire impliquent la création de sons.</w:t>
      </w:r>
    </w:p>
    <w:p w:rsidR="005C30FC" w:rsidRPr="005C30FC" w:rsidRDefault="005C30FC" w:rsidP="00822863">
      <w:pPr>
        <w:rPr>
          <w:rFonts w:eastAsia="Times New Roman" w:cs="Times New Roman"/>
          <w:szCs w:val="24"/>
          <w:lang w:eastAsia="fr-FR"/>
        </w:rPr>
      </w:pPr>
      <w:r w:rsidRPr="005C30FC">
        <w:rPr>
          <w:rFonts w:eastAsia="Times New Roman" w:cs="Times New Roman"/>
          <w:szCs w:val="24"/>
          <w:lang w:eastAsia="fr-FR"/>
        </w:rPr>
        <w:t>Les enfants sont invités à rire en prononçant des sons de voyelles :</w:t>
      </w:r>
    </w:p>
    <w:p w:rsidR="005C30FC" w:rsidRPr="005C30FC" w:rsidRDefault="005C30FC" w:rsidP="00822863">
      <w:pPr>
        <w:rPr>
          <w:rFonts w:eastAsia="Times New Roman" w:cs="Times New Roman"/>
          <w:szCs w:val="24"/>
          <w:lang w:eastAsia="fr-FR"/>
        </w:rPr>
      </w:pPr>
      <w:r w:rsidRPr="005C30FC">
        <w:rPr>
          <w:rFonts w:eastAsia="Times New Roman" w:cs="Times New Roman"/>
          <w:szCs w:val="24"/>
          <w:lang w:eastAsia="fr-FR"/>
        </w:rPr>
        <w:t xml:space="preserve">– Ha </w:t>
      </w:r>
      <w:proofErr w:type="spellStart"/>
      <w:r w:rsidRPr="005C30FC">
        <w:rPr>
          <w:rFonts w:eastAsia="Times New Roman" w:cs="Times New Roman"/>
          <w:szCs w:val="24"/>
          <w:lang w:eastAsia="fr-FR"/>
        </w:rPr>
        <w:t>ha</w:t>
      </w:r>
      <w:proofErr w:type="spellEnd"/>
      <w:r w:rsidRPr="005C30FC">
        <w:rPr>
          <w:rFonts w:eastAsia="Times New Roman" w:cs="Times New Roman"/>
          <w:szCs w:val="24"/>
          <w:lang w:eastAsia="fr-FR"/>
        </w:rPr>
        <w:t xml:space="preserve"> </w:t>
      </w:r>
      <w:proofErr w:type="spellStart"/>
      <w:r w:rsidRPr="005C30FC">
        <w:rPr>
          <w:rFonts w:eastAsia="Times New Roman" w:cs="Times New Roman"/>
          <w:szCs w:val="24"/>
          <w:lang w:eastAsia="fr-FR"/>
        </w:rPr>
        <w:t>ha</w:t>
      </w:r>
      <w:proofErr w:type="spellEnd"/>
      <w:r w:rsidRPr="005C30FC">
        <w:rPr>
          <w:rFonts w:eastAsia="Times New Roman" w:cs="Times New Roman"/>
          <w:szCs w:val="24"/>
          <w:lang w:eastAsia="fr-FR"/>
        </w:rPr>
        <w:t xml:space="preserve"> </w:t>
      </w:r>
      <w:proofErr w:type="spellStart"/>
      <w:r w:rsidRPr="005C30FC">
        <w:rPr>
          <w:rFonts w:eastAsia="Times New Roman" w:cs="Times New Roman"/>
          <w:szCs w:val="24"/>
          <w:lang w:eastAsia="fr-FR"/>
        </w:rPr>
        <w:t>ha</w:t>
      </w:r>
      <w:proofErr w:type="spellEnd"/>
    </w:p>
    <w:p w:rsidR="005C30FC" w:rsidRPr="00822863" w:rsidRDefault="005C30FC" w:rsidP="00822863">
      <w:pPr>
        <w:rPr>
          <w:rFonts w:eastAsia="Times New Roman" w:cs="Times New Roman"/>
          <w:szCs w:val="24"/>
          <w:lang w:eastAsia="fr-FR"/>
        </w:rPr>
      </w:pPr>
      <w:r w:rsidRPr="00822863">
        <w:rPr>
          <w:rFonts w:eastAsia="Times New Roman" w:cs="Times New Roman"/>
          <w:szCs w:val="24"/>
          <w:lang w:eastAsia="fr-FR"/>
        </w:rPr>
        <w:t xml:space="preserve">– Hé </w:t>
      </w:r>
      <w:proofErr w:type="spellStart"/>
      <w:r w:rsidRPr="00822863">
        <w:rPr>
          <w:rFonts w:eastAsia="Times New Roman" w:cs="Times New Roman"/>
          <w:szCs w:val="24"/>
          <w:lang w:eastAsia="fr-FR"/>
        </w:rPr>
        <w:t>hé</w:t>
      </w:r>
      <w:proofErr w:type="spellEnd"/>
      <w:r w:rsidRPr="00822863">
        <w:rPr>
          <w:rFonts w:eastAsia="Times New Roman" w:cs="Times New Roman"/>
          <w:szCs w:val="24"/>
          <w:lang w:eastAsia="fr-FR"/>
        </w:rPr>
        <w:t xml:space="preserve"> </w:t>
      </w:r>
      <w:proofErr w:type="spellStart"/>
      <w:r w:rsidRPr="00822863">
        <w:rPr>
          <w:rFonts w:eastAsia="Times New Roman" w:cs="Times New Roman"/>
          <w:szCs w:val="24"/>
          <w:lang w:eastAsia="fr-FR"/>
        </w:rPr>
        <w:t>hé</w:t>
      </w:r>
      <w:proofErr w:type="spellEnd"/>
      <w:r w:rsidRPr="00822863">
        <w:rPr>
          <w:rFonts w:eastAsia="Times New Roman" w:cs="Times New Roman"/>
          <w:szCs w:val="24"/>
          <w:lang w:eastAsia="fr-FR"/>
        </w:rPr>
        <w:t xml:space="preserve"> </w:t>
      </w:r>
      <w:proofErr w:type="spellStart"/>
      <w:r w:rsidRPr="00822863">
        <w:rPr>
          <w:rFonts w:eastAsia="Times New Roman" w:cs="Times New Roman"/>
          <w:szCs w:val="24"/>
          <w:lang w:eastAsia="fr-FR"/>
        </w:rPr>
        <w:t>hé</w:t>
      </w:r>
      <w:proofErr w:type="spellEnd"/>
    </w:p>
    <w:p w:rsidR="005C30FC" w:rsidRPr="00822863" w:rsidRDefault="005C30FC" w:rsidP="00822863">
      <w:pPr>
        <w:rPr>
          <w:rFonts w:eastAsia="Times New Roman" w:cs="Times New Roman"/>
          <w:szCs w:val="24"/>
          <w:lang w:eastAsia="fr-FR"/>
        </w:rPr>
      </w:pPr>
      <w:r w:rsidRPr="00822863">
        <w:rPr>
          <w:rFonts w:eastAsia="Times New Roman" w:cs="Times New Roman"/>
          <w:szCs w:val="24"/>
          <w:lang w:eastAsia="fr-FR"/>
        </w:rPr>
        <w:t xml:space="preserve">– Hi </w:t>
      </w:r>
      <w:proofErr w:type="spellStart"/>
      <w:r w:rsidRPr="00822863">
        <w:rPr>
          <w:rFonts w:eastAsia="Times New Roman" w:cs="Times New Roman"/>
          <w:szCs w:val="24"/>
          <w:lang w:eastAsia="fr-FR"/>
        </w:rPr>
        <w:t>hi</w:t>
      </w:r>
      <w:proofErr w:type="spellEnd"/>
      <w:r w:rsidRPr="00822863">
        <w:rPr>
          <w:rFonts w:eastAsia="Times New Roman" w:cs="Times New Roman"/>
          <w:szCs w:val="24"/>
          <w:lang w:eastAsia="fr-FR"/>
        </w:rPr>
        <w:t xml:space="preserve"> </w:t>
      </w:r>
      <w:proofErr w:type="spellStart"/>
      <w:r w:rsidRPr="00822863">
        <w:rPr>
          <w:rFonts w:eastAsia="Times New Roman" w:cs="Times New Roman"/>
          <w:szCs w:val="24"/>
          <w:lang w:eastAsia="fr-FR"/>
        </w:rPr>
        <w:t>hi</w:t>
      </w:r>
      <w:proofErr w:type="spellEnd"/>
      <w:r w:rsidRPr="00822863">
        <w:rPr>
          <w:rFonts w:eastAsia="Times New Roman" w:cs="Times New Roman"/>
          <w:szCs w:val="24"/>
          <w:lang w:eastAsia="fr-FR"/>
        </w:rPr>
        <w:t xml:space="preserve"> </w:t>
      </w:r>
      <w:proofErr w:type="spellStart"/>
      <w:r w:rsidRPr="00822863">
        <w:rPr>
          <w:rFonts w:eastAsia="Times New Roman" w:cs="Times New Roman"/>
          <w:szCs w:val="24"/>
          <w:lang w:eastAsia="fr-FR"/>
        </w:rPr>
        <w:t>hi</w:t>
      </w:r>
      <w:proofErr w:type="spellEnd"/>
    </w:p>
    <w:p w:rsidR="005C30FC" w:rsidRPr="00822863" w:rsidRDefault="005C30FC" w:rsidP="00822863">
      <w:pPr>
        <w:rPr>
          <w:rFonts w:eastAsia="Times New Roman" w:cs="Times New Roman"/>
          <w:szCs w:val="24"/>
          <w:lang w:eastAsia="fr-FR"/>
        </w:rPr>
      </w:pPr>
      <w:r w:rsidRPr="00822863">
        <w:rPr>
          <w:rFonts w:eastAsia="Times New Roman" w:cs="Times New Roman"/>
          <w:szCs w:val="24"/>
          <w:lang w:eastAsia="fr-FR"/>
        </w:rPr>
        <w:t xml:space="preserve">– Ho </w:t>
      </w:r>
      <w:proofErr w:type="spellStart"/>
      <w:r w:rsidRPr="00822863">
        <w:rPr>
          <w:rFonts w:eastAsia="Times New Roman" w:cs="Times New Roman"/>
          <w:szCs w:val="24"/>
          <w:lang w:eastAsia="fr-FR"/>
        </w:rPr>
        <w:t>ho</w:t>
      </w:r>
      <w:proofErr w:type="spellEnd"/>
      <w:r w:rsidRPr="00822863">
        <w:rPr>
          <w:rFonts w:eastAsia="Times New Roman" w:cs="Times New Roman"/>
          <w:szCs w:val="24"/>
          <w:lang w:eastAsia="fr-FR"/>
        </w:rPr>
        <w:t xml:space="preserve"> </w:t>
      </w:r>
      <w:proofErr w:type="spellStart"/>
      <w:r w:rsidRPr="00822863">
        <w:rPr>
          <w:rFonts w:eastAsia="Times New Roman" w:cs="Times New Roman"/>
          <w:szCs w:val="24"/>
          <w:lang w:eastAsia="fr-FR"/>
        </w:rPr>
        <w:t>ho</w:t>
      </w:r>
      <w:proofErr w:type="spellEnd"/>
      <w:r w:rsidRPr="00822863">
        <w:rPr>
          <w:rFonts w:eastAsia="Times New Roman" w:cs="Times New Roman"/>
          <w:szCs w:val="24"/>
          <w:lang w:eastAsia="fr-FR"/>
        </w:rPr>
        <w:t xml:space="preserve"> </w:t>
      </w:r>
      <w:proofErr w:type="spellStart"/>
      <w:r w:rsidRPr="00822863">
        <w:rPr>
          <w:rFonts w:eastAsia="Times New Roman" w:cs="Times New Roman"/>
          <w:szCs w:val="24"/>
          <w:lang w:eastAsia="fr-FR"/>
        </w:rPr>
        <w:t>ho</w:t>
      </w:r>
      <w:proofErr w:type="spellEnd"/>
    </w:p>
    <w:p w:rsidR="005C30FC" w:rsidRPr="00822863" w:rsidRDefault="005C30FC" w:rsidP="00822863">
      <w:pPr>
        <w:rPr>
          <w:rFonts w:eastAsia="Times New Roman" w:cs="Times New Roman"/>
          <w:szCs w:val="24"/>
          <w:lang w:eastAsia="fr-FR"/>
        </w:rPr>
      </w:pPr>
      <w:r w:rsidRPr="00822863">
        <w:rPr>
          <w:rFonts w:eastAsia="Times New Roman" w:cs="Times New Roman"/>
          <w:szCs w:val="24"/>
          <w:lang w:eastAsia="fr-FR"/>
        </w:rPr>
        <w:lastRenderedPageBreak/>
        <w:t xml:space="preserve">– Hu </w:t>
      </w:r>
      <w:proofErr w:type="spellStart"/>
      <w:r w:rsidRPr="00822863">
        <w:rPr>
          <w:rFonts w:eastAsia="Times New Roman" w:cs="Times New Roman"/>
          <w:szCs w:val="24"/>
          <w:lang w:eastAsia="fr-FR"/>
        </w:rPr>
        <w:t>hu</w:t>
      </w:r>
      <w:proofErr w:type="spellEnd"/>
      <w:r w:rsidRPr="00822863">
        <w:rPr>
          <w:rFonts w:eastAsia="Times New Roman" w:cs="Times New Roman"/>
          <w:szCs w:val="24"/>
          <w:lang w:eastAsia="fr-FR"/>
        </w:rPr>
        <w:t xml:space="preserve"> </w:t>
      </w:r>
      <w:proofErr w:type="spellStart"/>
      <w:r w:rsidRPr="00822863">
        <w:rPr>
          <w:rFonts w:eastAsia="Times New Roman" w:cs="Times New Roman"/>
          <w:szCs w:val="24"/>
          <w:lang w:eastAsia="fr-FR"/>
        </w:rPr>
        <w:t>hu</w:t>
      </w:r>
      <w:proofErr w:type="spellEnd"/>
      <w:r w:rsidRPr="00822863">
        <w:rPr>
          <w:rFonts w:eastAsia="Times New Roman" w:cs="Times New Roman"/>
          <w:szCs w:val="24"/>
          <w:lang w:eastAsia="fr-FR"/>
        </w:rPr>
        <w:t xml:space="preserve"> </w:t>
      </w:r>
      <w:proofErr w:type="spellStart"/>
      <w:r w:rsidRPr="00822863">
        <w:rPr>
          <w:rFonts w:eastAsia="Times New Roman" w:cs="Times New Roman"/>
          <w:szCs w:val="24"/>
          <w:lang w:eastAsia="fr-FR"/>
        </w:rPr>
        <w:t>hu</w:t>
      </w:r>
      <w:proofErr w:type="spellEnd"/>
    </w:p>
    <w:p w:rsidR="005C30FC" w:rsidRPr="00822863" w:rsidRDefault="005C30FC" w:rsidP="00822863">
      <w:pPr>
        <w:rPr>
          <w:rFonts w:eastAsia="Times New Roman" w:cs="Times New Roman"/>
          <w:szCs w:val="24"/>
          <w:lang w:eastAsia="fr-FR"/>
        </w:rPr>
      </w:pPr>
      <w:r w:rsidRPr="00822863">
        <w:rPr>
          <w:rFonts w:eastAsia="Times New Roman" w:cs="Times New Roman"/>
          <w:szCs w:val="24"/>
          <w:lang w:eastAsia="fr-FR"/>
        </w:rPr>
        <w:t xml:space="preserve">– Hou </w:t>
      </w:r>
      <w:proofErr w:type="spellStart"/>
      <w:r w:rsidRPr="00822863">
        <w:rPr>
          <w:rFonts w:eastAsia="Times New Roman" w:cs="Times New Roman"/>
          <w:szCs w:val="24"/>
          <w:lang w:eastAsia="fr-FR"/>
        </w:rPr>
        <w:t>hou</w:t>
      </w:r>
      <w:proofErr w:type="spellEnd"/>
      <w:r w:rsidRPr="00822863">
        <w:rPr>
          <w:rFonts w:eastAsia="Times New Roman" w:cs="Times New Roman"/>
          <w:szCs w:val="24"/>
          <w:lang w:eastAsia="fr-FR"/>
        </w:rPr>
        <w:t xml:space="preserve"> </w:t>
      </w:r>
      <w:proofErr w:type="spellStart"/>
      <w:r w:rsidRPr="00822863">
        <w:rPr>
          <w:rFonts w:eastAsia="Times New Roman" w:cs="Times New Roman"/>
          <w:szCs w:val="24"/>
          <w:lang w:eastAsia="fr-FR"/>
        </w:rPr>
        <w:t>hou</w:t>
      </w:r>
      <w:proofErr w:type="spellEnd"/>
    </w:p>
    <w:p w:rsidR="005C30FC" w:rsidRPr="00822863" w:rsidRDefault="005C30FC" w:rsidP="00822863">
      <w:pPr>
        <w:rPr>
          <w:rFonts w:eastAsia="Times New Roman" w:cs="Times New Roman"/>
          <w:szCs w:val="24"/>
          <w:lang w:eastAsia="fr-FR"/>
        </w:rPr>
      </w:pPr>
      <w:r w:rsidRPr="00822863">
        <w:rPr>
          <w:rFonts w:eastAsia="Times New Roman" w:cs="Times New Roman"/>
          <w:szCs w:val="24"/>
          <w:lang w:eastAsia="fr-FR"/>
        </w:rPr>
        <w:t>L’idée est que l’adulte imite le type de rire et invitent ensuite les enfants à répéter tous en chœur.</w:t>
      </w:r>
    </w:p>
    <w:p w:rsidR="00822863" w:rsidRDefault="00822863" w:rsidP="00822863">
      <w:pPr>
        <w:outlineLvl w:val="1"/>
        <w:rPr>
          <w:rFonts w:eastAsia="Times New Roman" w:cs="Times New Roman"/>
          <w:bCs/>
          <w:sz w:val="28"/>
          <w:szCs w:val="28"/>
          <w:lang w:eastAsia="fr-FR"/>
        </w:rPr>
      </w:pPr>
    </w:p>
    <w:p w:rsidR="005C30FC" w:rsidRPr="00822863" w:rsidRDefault="005C30FC" w:rsidP="00822863">
      <w:pPr>
        <w:outlineLvl w:val="1"/>
        <w:rPr>
          <w:rFonts w:eastAsia="Times New Roman" w:cs="Times New Roman"/>
          <w:bCs/>
          <w:sz w:val="28"/>
          <w:szCs w:val="28"/>
          <w:lang w:eastAsia="fr-FR"/>
        </w:rPr>
      </w:pPr>
      <w:r w:rsidRPr="00822863">
        <w:rPr>
          <w:rFonts w:eastAsia="Times New Roman" w:cs="Times New Roman"/>
          <w:bCs/>
          <w:sz w:val="28"/>
          <w:szCs w:val="28"/>
          <w:lang w:eastAsia="fr-FR"/>
        </w:rPr>
        <w:t xml:space="preserve">4. </w:t>
      </w:r>
      <w:r w:rsidRPr="00822863">
        <w:rPr>
          <w:rFonts w:eastAsia="Times New Roman" w:cs="Times New Roman"/>
          <w:bCs/>
          <w:sz w:val="28"/>
          <w:szCs w:val="28"/>
          <w:u w:val="single"/>
          <w:lang w:eastAsia="fr-FR"/>
        </w:rPr>
        <w:t>Rire graduel</w:t>
      </w:r>
    </w:p>
    <w:p w:rsidR="005C30FC" w:rsidRPr="00822863" w:rsidRDefault="005C30FC" w:rsidP="00822863">
      <w:pPr>
        <w:rPr>
          <w:rFonts w:eastAsia="Times New Roman" w:cs="Times New Roman"/>
          <w:szCs w:val="24"/>
          <w:lang w:eastAsia="fr-FR"/>
        </w:rPr>
      </w:pPr>
      <w:r w:rsidRPr="00822863">
        <w:rPr>
          <w:rFonts w:eastAsia="Times New Roman" w:cs="Times New Roman"/>
          <w:szCs w:val="24"/>
          <w:lang w:eastAsia="fr-FR"/>
        </w:rPr>
        <w:t xml:space="preserve">En cercle et en se regardant, </w:t>
      </w:r>
      <w:r w:rsidR="00822863" w:rsidRPr="00822863">
        <w:rPr>
          <w:rFonts w:eastAsia="Times New Roman" w:cs="Times New Roman"/>
          <w:szCs w:val="24"/>
          <w:lang w:eastAsia="fr-FR"/>
        </w:rPr>
        <w:t>la famille</w:t>
      </w:r>
      <w:r w:rsidRPr="00822863">
        <w:rPr>
          <w:rFonts w:eastAsia="Times New Roman" w:cs="Times New Roman"/>
          <w:szCs w:val="24"/>
          <w:lang w:eastAsia="fr-FR"/>
        </w:rPr>
        <w:t xml:space="preserve"> </w:t>
      </w:r>
      <w:r w:rsidR="00822863" w:rsidRPr="00822863">
        <w:rPr>
          <w:rFonts w:eastAsia="Times New Roman" w:cs="Times New Roman"/>
          <w:szCs w:val="24"/>
          <w:lang w:eastAsia="fr-FR"/>
        </w:rPr>
        <w:t>est</w:t>
      </w:r>
      <w:r w:rsidRPr="00822863">
        <w:rPr>
          <w:rFonts w:eastAsia="Times New Roman" w:cs="Times New Roman"/>
          <w:szCs w:val="24"/>
          <w:lang w:eastAsia="fr-FR"/>
        </w:rPr>
        <w:t xml:space="preserve"> invité</w:t>
      </w:r>
      <w:r w:rsidR="00822863" w:rsidRPr="00822863">
        <w:rPr>
          <w:rFonts w:eastAsia="Times New Roman" w:cs="Times New Roman"/>
          <w:szCs w:val="24"/>
          <w:lang w:eastAsia="fr-FR"/>
        </w:rPr>
        <w:t>e</w:t>
      </w:r>
      <w:r w:rsidRPr="00822863">
        <w:rPr>
          <w:rFonts w:eastAsia="Times New Roman" w:cs="Times New Roman"/>
          <w:szCs w:val="24"/>
          <w:lang w:eastAsia="fr-FR"/>
        </w:rPr>
        <w:t xml:space="preserve"> à rire d’abord lentement et à voix basse puis à intensifier le rire aussi bien en vitesse qu’en son émis jusqu’à un grand rire collectif puis à calmer le rire progressivement.</w:t>
      </w:r>
    </w:p>
    <w:p w:rsidR="005C30FC" w:rsidRPr="00822863" w:rsidRDefault="005C30FC" w:rsidP="00822863">
      <w:pPr>
        <w:rPr>
          <w:rFonts w:eastAsia="Times New Roman" w:cs="Times New Roman"/>
          <w:szCs w:val="24"/>
          <w:lang w:eastAsia="fr-FR"/>
        </w:rPr>
      </w:pPr>
      <w:r w:rsidRPr="00822863">
        <w:rPr>
          <w:rFonts w:eastAsia="Times New Roman" w:cs="Times New Roman"/>
          <w:szCs w:val="24"/>
          <w:lang w:eastAsia="fr-FR"/>
        </w:rPr>
        <w:t>Le rire graduel peut être répété à plusieurs reprises en demandant aux participants de se rapprocher de plus en plus près les uns des autres et même de se tenir la main.</w:t>
      </w:r>
    </w:p>
    <w:p w:rsidR="00822863" w:rsidRDefault="00822863" w:rsidP="00822863">
      <w:pPr>
        <w:outlineLvl w:val="1"/>
        <w:rPr>
          <w:rFonts w:eastAsia="Times New Roman" w:cs="Times New Roman"/>
          <w:bCs/>
          <w:sz w:val="28"/>
          <w:szCs w:val="28"/>
          <w:lang w:eastAsia="fr-FR"/>
        </w:rPr>
      </w:pPr>
    </w:p>
    <w:p w:rsidR="005C30FC" w:rsidRPr="00822863" w:rsidRDefault="005C30FC" w:rsidP="00822863">
      <w:pPr>
        <w:outlineLvl w:val="1"/>
        <w:rPr>
          <w:rFonts w:eastAsia="Times New Roman" w:cs="Times New Roman"/>
          <w:bCs/>
          <w:sz w:val="28"/>
          <w:szCs w:val="28"/>
          <w:lang w:eastAsia="fr-FR"/>
        </w:rPr>
      </w:pPr>
      <w:r w:rsidRPr="00822863">
        <w:rPr>
          <w:rFonts w:eastAsia="Times New Roman" w:cs="Times New Roman"/>
          <w:bCs/>
          <w:sz w:val="28"/>
          <w:szCs w:val="28"/>
          <w:lang w:eastAsia="fr-FR"/>
        </w:rPr>
        <w:t xml:space="preserve">5. </w:t>
      </w:r>
      <w:r w:rsidRPr="00822863">
        <w:rPr>
          <w:rFonts w:eastAsia="Times New Roman" w:cs="Times New Roman"/>
          <w:bCs/>
          <w:sz w:val="28"/>
          <w:szCs w:val="28"/>
          <w:u w:val="single"/>
          <w:lang w:eastAsia="fr-FR"/>
        </w:rPr>
        <w:t>Rire du bâillement</w:t>
      </w:r>
    </w:p>
    <w:p w:rsidR="005C30FC" w:rsidRDefault="005C30FC" w:rsidP="00822863">
      <w:pPr>
        <w:rPr>
          <w:rFonts w:eastAsia="Times New Roman" w:cs="Times New Roman"/>
          <w:szCs w:val="24"/>
          <w:lang w:eastAsia="fr-FR"/>
        </w:rPr>
      </w:pPr>
      <w:r w:rsidRPr="00822863">
        <w:rPr>
          <w:rFonts w:eastAsia="Times New Roman" w:cs="Times New Roman"/>
          <w:szCs w:val="24"/>
          <w:lang w:eastAsia="fr-FR"/>
        </w:rPr>
        <w:t>Les enfants étirent leurs bars et miment le bâillement. Ils sont alors invités à rire en bâillant, les bras en l’air.</w:t>
      </w:r>
    </w:p>
    <w:p w:rsidR="00822863" w:rsidRDefault="00822863" w:rsidP="00822863">
      <w:pPr>
        <w:rPr>
          <w:rFonts w:eastAsia="Times New Roman" w:cs="Times New Roman"/>
          <w:szCs w:val="24"/>
          <w:lang w:eastAsia="fr-FR"/>
        </w:rPr>
      </w:pPr>
    </w:p>
    <w:p w:rsidR="00822863" w:rsidRDefault="00822863" w:rsidP="00822863">
      <w:pPr>
        <w:rPr>
          <w:rFonts w:eastAsia="Times New Roman" w:cs="Times New Roman"/>
          <w:szCs w:val="24"/>
          <w:lang w:eastAsia="fr-FR"/>
        </w:rPr>
      </w:pPr>
    </w:p>
    <w:p w:rsidR="00822863" w:rsidRDefault="00822863" w:rsidP="00822863">
      <w:pPr>
        <w:rPr>
          <w:b/>
          <w:sz w:val="28"/>
          <w:szCs w:val="28"/>
        </w:rPr>
      </w:pPr>
      <w:r>
        <w:rPr>
          <w:b/>
          <w:sz w:val="28"/>
          <w:szCs w:val="28"/>
          <w:highlight w:val="yellow"/>
        </w:rPr>
        <w:t>Défis</w:t>
      </w:r>
      <w:r w:rsidRPr="00CA2ADA">
        <w:rPr>
          <w:b/>
          <w:sz w:val="28"/>
          <w:szCs w:val="28"/>
          <w:highlight w:val="yellow"/>
        </w:rPr>
        <w:t xml:space="preserve"> en famille</w:t>
      </w:r>
    </w:p>
    <w:p w:rsidR="00822863" w:rsidRDefault="00822863" w:rsidP="00822863">
      <w:pPr>
        <w:rPr>
          <w:b/>
          <w:sz w:val="28"/>
          <w:szCs w:val="28"/>
        </w:rPr>
      </w:pPr>
    </w:p>
    <w:p w:rsidR="00822863" w:rsidRPr="00822863" w:rsidRDefault="00822863" w:rsidP="00822863">
      <w:pPr>
        <w:rPr>
          <w:rFonts w:eastAsia="Times New Roman" w:cs="Times New Roman"/>
          <w:szCs w:val="24"/>
          <w:lang w:eastAsia="fr-FR"/>
        </w:rPr>
      </w:pPr>
      <w:r>
        <w:t>Je vous propose 24 cartes de défis qui peuvent être relevés en famille en cette période de confinement. Chaque membre de la famille peut tirer une carte par jour et tous les membres de la famille relèvent ensemble le défi proposé.</w:t>
      </w:r>
    </w:p>
    <w:p w:rsidR="005C30FC" w:rsidRDefault="00822863" w:rsidP="0066288E">
      <w:pPr>
        <w:spacing w:before="100" w:beforeAutospacing="1" w:after="100" w:afterAutospacing="1"/>
        <w:rPr>
          <w:rFonts w:eastAsia="Times New Roman" w:cs="Times New Roman"/>
          <w:szCs w:val="24"/>
          <w:lang w:eastAsia="fr-FR"/>
        </w:rPr>
      </w:pPr>
      <w:r w:rsidRPr="00822863">
        <w:rPr>
          <w:rFonts w:eastAsia="Times New Roman" w:cs="Times New Roman"/>
          <w:szCs w:val="24"/>
          <w:lang w:eastAsia="fr-FR"/>
        </w:rPr>
        <w:t>Si vous ne pouvez imprimer les cartes, vous pouvez aussi les réécrire sur du papier.</w:t>
      </w:r>
    </w:p>
    <w:p w:rsidR="004E1216" w:rsidRDefault="004E1216" w:rsidP="0066288E">
      <w:pPr>
        <w:spacing w:before="100" w:beforeAutospacing="1" w:after="100" w:afterAutospacing="1"/>
        <w:rPr>
          <w:rFonts w:eastAsia="Times New Roman" w:cs="Times New Roman"/>
          <w:szCs w:val="24"/>
          <w:lang w:eastAsia="fr-FR"/>
        </w:rPr>
      </w:pPr>
      <w:r>
        <w:rPr>
          <w:noProof/>
          <w:lang w:eastAsia="fr-FR"/>
        </w:rPr>
        <w:drawing>
          <wp:inline distT="0" distB="0" distL="0" distR="0">
            <wp:extent cx="6400800" cy="3943350"/>
            <wp:effectExtent l="0" t="0" r="0" b="0"/>
            <wp:docPr id="6" name="Image 6" descr="cartes défi en famille confi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es défi en famille confinement"/>
                    <pic:cNvPicPr>
                      <a:picLocks noChangeAspect="1" noChangeArrowheads="1"/>
                    </pic:cNvPicPr>
                  </pic:nvPicPr>
                  <pic:blipFill rotWithShape="1">
                    <a:blip r:embed="rId11">
                      <a:extLst>
                        <a:ext uri="{28A0092B-C50C-407E-A947-70E740481C1C}">
                          <a14:useLocalDpi xmlns:a14="http://schemas.microsoft.com/office/drawing/2010/main" val="0"/>
                        </a:ext>
                      </a:extLst>
                    </a:blip>
                    <a:srcRect r="7428"/>
                    <a:stretch/>
                  </pic:blipFill>
                  <pic:spPr bwMode="auto">
                    <a:xfrm>
                      <a:off x="0" y="0"/>
                      <a:ext cx="6399174" cy="3942348"/>
                    </a:xfrm>
                    <a:prstGeom prst="rect">
                      <a:avLst/>
                    </a:prstGeom>
                    <a:noFill/>
                    <a:ln>
                      <a:noFill/>
                    </a:ln>
                    <a:extLst>
                      <a:ext uri="{53640926-AAD7-44D8-BBD7-CCE9431645EC}">
                        <a14:shadowObscured xmlns:a14="http://schemas.microsoft.com/office/drawing/2010/main"/>
                      </a:ext>
                    </a:extLst>
                  </pic:spPr>
                </pic:pic>
              </a:graphicData>
            </a:graphic>
          </wp:inline>
        </w:drawing>
      </w:r>
    </w:p>
    <w:p w:rsidR="004E1216" w:rsidRDefault="004E1216" w:rsidP="0066288E">
      <w:pPr>
        <w:spacing w:before="100" w:beforeAutospacing="1" w:after="100" w:afterAutospacing="1"/>
        <w:rPr>
          <w:rFonts w:eastAsia="Times New Roman" w:cs="Times New Roman"/>
          <w:szCs w:val="24"/>
          <w:lang w:eastAsia="fr-FR"/>
        </w:rPr>
      </w:pPr>
      <w:r>
        <w:rPr>
          <w:noProof/>
          <w:lang w:eastAsia="fr-FR"/>
        </w:rPr>
        <w:lastRenderedPageBreak/>
        <w:drawing>
          <wp:inline distT="0" distB="0" distL="0" distR="0">
            <wp:extent cx="6324600" cy="3895725"/>
            <wp:effectExtent l="0" t="0" r="0" b="9525"/>
            <wp:docPr id="5" name="Image 5" descr="cartes des défis en famille confi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es des défis en famille confinement"/>
                    <pic:cNvPicPr>
                      <a:picLocks noChangeAspect="1" noChangeArrowheads="1"/>
                    </pic:cNvPicPr>
                  </pic:nvPicPr>
                  <pic:blipFill rotWithShape="1">
                    <a:blip r:embed="rId12">
                      <a:extLst>
                        <a:ext uri="{28A0092B-C50C-407E-A947-70E740481C1C}">
                          <a14:useLocalDpi xmlns:a14="http://schemas.microsoft.com/office/drawing/2010/main" val="0"/>
                        </a:ext>
                      </a:extLst>
                    </a:blip>
                    <a:srcRect r="8521"/>
                    <a:stretch/>
                  </pic:blipFill>
                  <pic:spPr bwMode="auto">
                    <a:xfrm>
                      <a:off x="0" y="0"/>
                      <a:ext cx="6323576" cy="3895094"/>
                    </a:xfrm>
                    <a:prstGeom prst="rect">
                      <a:avLst/>
                    </a:prstGeom>
                    <a:noFill/>
                    <a:ln>
                      <a:noFill/>
                    </a:ln>
                    <a:extLst>
                      <a:ext uri="{53640926-AAD7-44D8-BBD7-CCE9431645EC}">
                        <a14:shadowObscured xmlns:a14="http://schemas.microsoft.com/office/drawing/2010/main"/>
                      </a:ext>
                    </a:extLst>
                  </pic:spPr>
                </pic:pic>
              </a:graphicData>
            </a:graphic>
          </wp:inline>
        </w:drawing>
      </w:r>
    </w:p>
    <w:p w:rsidR="00822863" w:rsidRDefault="004E1216" w:rsidP="0066288E">
      <w:pPr>
        <w:spacing w:before="100" w:beforeAutospacing="1" w:after="100" w:afterAutospacing="1"/>
        <w:rPr>
          <w:rFonts w:eastAsia="Times New Roman" w:cs="Times New Roman"/>
          <w:szCs w:val="24"/>
          <w:lang w:eastAsia="fr-FR"/>
        </w:rPr>
      </w:pPr>
      <w:r>
        <w:rPr>
          <w:noProof/>
          <w:lang w:eastAsia="fr-FR"/>
        </w:rPr>
        <w:drawing>
          <wp:inline distT="0" distB="0" distL="0" distR="0">
            <wp:extent cx="6457950" cy="4000500"/>
            <wp:effectExtent l="0" t="0" r="0" b="0"/>
            <wp:docPr id="4" name="Image 4" descr="défis famille confi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éfis famille confinement."/>
                    <pic:cNvPicPr>
                      <a:picLocks noChangeAspect="1" noChangeArrowheads="1"/>
                    </pic:cNvPicPr>
                  </pic:nvPicPr>
                  <pic:blipFill rotWithShape="1">
                    <a:blip r:embed="rId13">
                      <a:extLst>
                        <a:ext uri="{28A0092B-C50C-407E-A947-70E740481C1C}">
                          <a14:useLocalDpi xmlns:a14="http://schemas.microsoft.com/office/drawing/2010/main" val="0"/>
                        </a:ext>
                      </a:extLst>
                    </a:blip>
                    <a:srcRect r="6516"/>
                    <a:stretch/>
                  </pic:blipFill>
                  <pic:spPr bwMode="auto">
                    <a:xfrm>
                      <a:off x="0" y="0"/>
                      <a:ext cx="6462152" cy="4003103"/>
                    </a:xfrm>
                    <a:prstGeom prst="rect">
                      <a:avLst/>
                    </a:prstGeom>
                    <a:noFill/>
                    <a:ln>
                      <a:noFill/>
                    </a:ln>
                    <a:extLst>
                      <a:ext uri="{53640926-AAD7-44D8-BBD7-CCE9431645EC}">
                        <a14:shadowObscured xmlns:a14="http://schemas.microsoft.com/office/drawing/2010/main"/>
                      </a:ext>
                    </a:extLst>
                  </pic:spPr>
                </pic:pic>
              </a:graphicData>
            </a:graphic>
          </wp:inline>
        </w:drawing>
      </w:r>
    </w:p>
    <w:p w:rsidR="001E0514" w:rsidRDefault="001E0514" w:rsidP="0066288E">
      <w:pPr>
        <w:spacing w:before="100" w:beforeAutospacing="1" w:after="100" w:afterAutospacing="1"/>
        <w:rPr>
          <w:rFonts w:eastAsia="Times New Roman" w:cs="Times New Roman"/>
          <w:szCs w:val="24"/>
          <w:lang w:eastAsia="fr-FR"/>
        </w:rPr>
      </w:pPr>
    </w:p>
    <w:p w:rsidR="001E0514" w:rsidRPr="00822863" w:rsidRDefault="001E0514" w:rsidP="0066288E">
      <w:pPr>
        <w:spacing w:before="100" w:beforeAutospacing="1" w:after="100" w:afterAutospacing="1"/>
        <w:rPr>
          <w:rFonts w:eastAsia="Times New Roman" w:cs="Times New Roman"/>
          <w:szCs w:val="24"/>
          <w:lang w:eastAsia="fr-FR"/>
        </w:rPr>
      </w:pPr>
    </w:p>
    <w:p w:rsidR="00004788" w:rsidRPr="0066288E" w:rsidRDefault="00004788" w:rsidP="0066288E">
      <w:pPr>
        <w:spacing w:before="100" w:beforeAutospacing="1" w:after="100" w:afterAutospacing="1"/>
        <w:rPr>
          <w:rFonts w:eastAsia="Times New Roman" w:cs="Times New Roman"/>
          <w:sz w:val="28"/>
          <w:szCs w:val="28"/>
          <w:lang w:eastAsia="fr-FR"/>
        </w:rPr>
      </w:pPr>
      <w:r>
        <w:rPr>
          <w:rFonts w:eastAsia="Times New Roman" w:cs="Times New Roman"/>
          <w:sz w:val="28"/>
          <w:szCs w:val="28"/>
          <w:lang w:eastAsia="fr-FR"/>
        </w:rPr>
        <w:t xml:space="preserve"> </w:t>
      </w:r>
    </w:p>
    <w:p w:rsidR="0066288E" w:rsidRPr="006037EC" w:rsidRDefault="0066288E" w:rsidP="0066288E">
      <w:pPr>
        <w:spacing w:before="100" w:beforeAutospacing="1" w:after="100" w:afterAutospacing="1"/>
        <w:rPr>
          <w:rFonts w:ascii="Times New Roman" w:eastAsia="Times New Roman" w:hAnsi="Times New Roman" w:cs="Times New Roman"/>
          <w:szCs w:val="24"/>
          <w:lang w:eastAsia="fr-FR"/>
        </w:rPr>
      </w:pPr>
    </w:p>
    <w:p w:rsidR="0066288E" w:rsidRDefault="0066288E">
      <w:pPr>
        <w:rPr>
          <w:b/>
          <w:highlight w:val="yellow"/>
        </w:rPr>
      </w:pPr>
    </w:p>
    <w:sectPr w:rsidR="0066288E" w:rsidSect="005C30FC">
      <w:pgSz w:w="11906" w:h="16838"/>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6EDC"/>
    <w:multiLevelType w:val="hybridMultilevel"/>
    <w:tmpl w:val="93B2773E"/>
    <w:lvl w:ilvl="0" w:tplc="5F06D046">
      <w:numFmt w:val="bullet"/>
      <w:lvlText w:val="-"/>
      <w:lvlJc w:val="left"/>
      <w:pPr>
        <w:ind w:left="1065" w:hanging="360"/>
      </w:pPr>
      <w:rPr>
        <w:rFonts w:ascii="Comic Sans MS" w:eastAsiaTheme="minorHAnsi" w:hAnsi="Comic Sans MS"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
    <w:nsid w:val="01BE750A"/>
    <w:multiLevelType w:val="hybridMultilevel"/>
    <w:tmpl w:val="06007812"/>
    <w:lvl w:ilvl="0" w:tplc="A654694C">
      <w:numFmt w:val="bullet"/>
      <w:lvlText w:val="-"/>
      <w:lvlJc w:val="left"/>
      <w:pPr>
        <w:ind w:left="1065" w:hanging="360"/>
      </w:pPr>
      <w:rPr>
        <w:rFonts w:ascii="Comic Sans MS" w:eastAsiaTheme="minorHAnsi" w:hAnsi="Comic Sans MS"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nsid w:val="053F0033"/>
    <w:multiLevelType w:val="hybridMultilevel"/>
    <w:tmpl w:val="C9D6BF9E"/>
    <w:lvl w:ilvl="0" w:tplc="066A6D90">
      <w:numFmt w:val="bullet"/>
      <w:lvlText w:val="-"/>
      <w:lvlJc w:val="left"/>
      <w:pPr>
        <w:ind w:left="1065" w:hanging="360"/>
      </w:pPr>
      <w:rPr>
        <w:rFonts w:ascii="Comic Sans MS" w:eastAsiaTheme="minorHAnsi" w:hAnsi="Comic Sans MS"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
    <w:nsid w:val="06CD2317"/>
    <w:multiLevelType w:val="hybridMultilevel"/>
    <w:tmpl w:val="B3B2442A"/>
    <w:lvl w:ilvl="0" w:tplc="C8E44FE6">
      <w:numFmt w:val="bullet"/>
      <w:lvlText w:val="-"/>
      <w:lvlJc w:val="left"/>
      <w:pPr>
        <w:ind w:left="1065" w:hanging="360"/>
      </w:pPr>
      <w:rPr>
        <w:rFonts w:ascii="Comic Sans MS" w:eastAsiaTheme="minorHAnsi" w:hAnsi="Comic Sans MS"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4">
    <w:nsid w:val="10FA7F64"/>
    <w:multiLevelType w:val="hybridMultilevel"/>
    <w:tmpl w:val="C6C86FB6"/>
    <w:lvl w:ilvl="0" w:tplc="3AC891A4">
      <w:numFmt w:val="bullet"/>
      <w:lvlText w:val="-"/>
      <w:lvlJc w:val="left"/>
      <w:pPr>
        <w:ind w:left="1065" w:hanging="360"/>
      </w:pPr>
      <w:rPr>
        <w:rFonts w:ascii="Comic Sans MS" w:eastAsiaTheme="minorHAnsi" w:hAnsi="Comic Sans MS"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
    <w:nsid w:val="241B5861"/>
    <w:multiLevelType w:val="hybridMultilevel"/>
    <w:tmpl w:val="A54CF256"/>
    <w:lvl w:ilvl="0" w:tplc="D3760426">
      <w:numFmt w:val="bullet"/>
      <w:lvlText w:val="-"/>
      <w:lvlJc w:val="left"/>
      <w:pPr>
        <w:ind w:left="1065" w:hanging="360"/>
      </w:pPr>
      <w:rPr>
        <w:rFonts w:ascii="Comic Sans MS" w:eastAsiaTheme="minorHAnsi" w:hAnsi="Comic Sans MS"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6">
    <w:nsid w:val="2D20638B"/>
    <w:multiLevelType w:val="hybridMultilevel"/>
    <w:tmpl w:val="222C4324"/>
    <w:lvl w:ilvl="0" w:tplc="69EE4972">
      <w:numFmt w:val="bullet"/>
      <w:lvlText w:val="-"/>
      <w:lvlJc w:val="left"/>
      <w:pPr>
        <w:ind w:left="1065" w:hanging="360"/>
      </w:pPr>
      <w:rPr>
        <w:rFonts w:ascii="Comic Sans MS" w:eastAsiaTheme="minorHAnsi" w:hAnsi="Comic Sans MS"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7">
    <w:nsid w:val="2F242BA4"/>
    <w:multiLevelType w:val="hybridMultilevel"/>
    <w:tmpl w:val="B0068AEE"/>
    <w:lvl w:ilvl="0" w:tplc="2404207C">
      <w:numFmt w:val="bullet"/>
      <w:lvlText w:val="-"/>
      <w:lvlJc w:val="left"/>
      <w:pPr>
        <w:ind w:left="1068" w:hanging="360"/>
      </w:pPr>
      <w:rPr>
        <w:rFonts w:ascii="Comic Sans MS" w:eastAsiaTheme="minorHAnsi" w:hAnsi="Comic Sans MS"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nsid w:val="38735C3E"/>
    <w:multiLevelType w:val="hybridMultilevel"/>
    <w:tmpl w:val="D7B62446"/>
    <w:lvl w:ilvl="0" w:tplc="295E528A">
      <w:numFmt w:val="bullet"/>
      <w:lvlText w:val="-"/>
      <w:lvlJc w:val="left"/>
      <w:pPr>
        <w:ind w:left="1065" w:hanging="360"/>
      </w:pPr>
      <w:rPr>
        <w:rFonts w:ascii="Comic Sans MS" w:eastAsiaTheme="minorHAnsi" w:hAnsi="Comic Sans MS"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9">
    <w:nsid w:val="39192A98"/>
    <w:multiLevelType w:val="hybridMultilevel"/>
    <w:tmpl w:val="EB7EE9BC"/>
    <w:lvl w:ilvl="0" w:tplc="BBCE551E">
      <w:numFmt w:val="bullet"/>
      <w:lvlText w:val="-"/>
      <w:lvlJc w:val="left"/>
      <w:pPr>
        <w:ind w:left="1065" w:hanging="360"/>
      </w:pPr>
      <w:rPr>
        <w:rFonts w:ascii="Comic Sans MS" w:eastAsiaTheme="minorHAnsi" w:hAnsi="Comic Sans MS"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0">
    <w:nsid w:val="43BB1A44"/>
    <w:multiLevelType w:val="hybridMultilevel"/>
    <w:tmpl w:val="2932AF58"/>
    <w:lvl w:ilvl="0" w:tplc="E9FAA0B0">
      <w:numFmt w:val="bullet"/>
      <w:lvlText w:val="-"/>
      <w:lvlJc w:val="left"/>
      <w:pPr>
        <w:ind w:left="1065" w:hanging="360"/>
      </w:pPr>
      <w:rPr>
        <w:rFonts w:ascii="Comic Sans MS" w:eastAsiaTheme="minorHAnsi" w:hAnsi="Comic Sans MS"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1">
    <w:nsid w:val="45B86D97"/>
    <w:multiLevelType w:val="hybridMultilevel"/>
    <w:tmpl w:val="1F8ED2DC"/>
    <w:lvl w:ilvl="0" w:tplc="F7F8A074">
      <w:numFmt w:val="bullet"/>
      <w:lvlText w:val="-"/>
      <w:lvlJc w:val="left"/>
      <w:pPr>
        <w:ind w:left="1065" w:hanging="360"/>
      </w:pPr>
      <w:rPr>
        <w:rFonts w:ascii="Comic Sans MS" w:eastAsiaTheme="minorHAnsi" w:hAnsi="Comic Sans MS"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2">
    <w:nsid w:val="52F37747"/>
    <w:multiLevelType w:val="hybridMultilevel"/>
    <w:tmpl w:val="6F50B0E8"/>
    <w:lvl w:ilvl="0" w:tplc="0CAA5998">
      <w:numFmt w:val="bullet"/>
      <w:lvlText w:val="-"/>
      <w:lvlJc w:val="left"/>
      <w:pPr>
        <w:ind w:left="1065" w:hanging="360"/>
      </w:pPr>
      <w:rPr>
        <w:rFonts w:ascii="Comic Sans MS" w:eastAsiaTheme="minorHAnsi" w:hAnsi="Comic Sans MS"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3">
    <w:nsid w:val="571B64C9"/>
    <w:multiLevelType w:val="hybridMultilevel"/>
    <w:tmpl w:val="6C2EA87A"/>
    <w:lvl w:ilvl="0" w:tplc="BADAAE7C">
      <w:numFmt w:val="bullet"/>
      <w:lvlText w:val="-"/>
      <w:lvlJc w:val="left"/>
      <w:pPr>
        <w:ind w:left="1068" w:hanging="360"/>
      </w:pPr>
      <w:rPr>
        <w:rFonts w:ascii="Comic Sans MS" w:eastAsiaTheme="minorHAnsi" w:hAnsi="Comic Sans MS"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nsid w:val="5DD63032"/>
    <w:multiLevelType w:val="hybridMultilevel"/>
    <w:tmpl w:val="29E47CD8"/>
    <w:lvl w:ilvl="0" w:tplc="8C8E9A40">
      <w:numFmt w:val="bullet"/>
      <w:lvlText w:val="-"/>
      <w:lvlJc w:val="left"/>
      <w:pPr>
        <w:ind w:left="1068" w:hanging="360"/>
      </w:pPr>
      <w:rPr>
        <w:rFonts w:ascii="Comic Sans MS" w:eastAsiaTheme="minorHAnsi" w:hAnsi="Comic Sans MS"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nsid w:val="67433D3F"/>
    <w:multiLevelType w:val="hybridMultilevel"/>
    <w:tmpl w:val="2D7AF900"/>
    <w:lvl w:ilvl="0" w:tplc="8D80E8F8">
      <w:numFmt w:val="bullet"/>
      <w:lvlText w:val="-"/>
      <w:lvlJc w:val="left"/>
      <w:pPr>
        <w:ind w:left="1065" w:hanging="360"/>
      </w:pPr>
      <w:rPr>
        <w:rFonts w:ascii="Comic Sans MS" w:eastAsiaTheme="minorHAnsi" w:hAnsi="Comic Sans MS"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6">
    <w:nsid w:val="706D4A92"/>
    <w:multiLevelType w:val="hybridMultilevel"/>
    <w:tmpl w:val="D33ACFBA"/>
    <w:lvl w:ilvl="0" w:tplc="CDFA64AE">
      <w:numFmt w:val="bullet"/>
      <w:lvlText w:val="-"/>
      <w:lvlJc w:val="left"/>
      <w:pPr>
        <w:ind w:left="1065" w:hanging="360"/>
      </w:pPr>
      <w:rPr>
        <w:rFonts w:ascii="Comic Sans MS" w:eastAsiaTheme="minorHAnsi" w:hAnsi="Comic Sans MS"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7">
    <w:nsid w:val="79C01F50"/>
    <w:multiLevelType w:val="hybridMultilevel"/>
    <w:tmpl w:val="E43EC7EC"/>
    <w:lvl w:ilvl="0" w:tplc="F45CF7C4">
      <w:numFmt w:val="bullet"/>
      <w:lvlText w:val="-"/>
      <w:lvlJc w:val="left"/>
      <w:pPr>
        <w:ind w:left="1068" w:hanging="360"/>
      </w:pPr>
      <w:rPr>
        <w:rFonts w:ascii="Comic Sans MS" w:eastAsiaTheme="minorHAnsi" w:hAnsi="Comic Sans MS" w:cstheme="minorBidi" w:hint="default"/>
        <w:b/>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7"/>
  </w:num>
  <w:num w:numId="2">
    <w:abstractNumId w:val="13"/>
  </w:num>
  <w:num w:numId="3">
    <w:abstractNumId w:val="10"/>
  </w:num>
  <w:num w:numId="4">
    <w:abstractNumId w:val="1"/>
  </w:num>
  <w:num w:numId="5">
    <w:abstractNumId w:val="5"/>
  </w:num>
  <w:num w:numId="6">
    <w:abstractNumId w:val="11"/>
  </w:num>
  <w:num w:numId="7">
    <w:abstractNumId w:val="2"/>
  </w:num>
  <w:num w:numId="8">
    <w:abstractNumId w:val="6"/>
  </w:num>
  <w:num w:numId="9">
    <w:abstractNumId w:val="17"/>
  </w:num>
  <w:num w:numId="10">
    <w:abstractNumId w:val="0"/>
  </w:num>
  <w:num w:numId="11">
    <w:abstractNumId w:val="4"/>
  </w:num>
  <w:num w:numId="12">
    <w:abstractNumId w:val="15"/>
  </w:num>
  <w:num w:numId="13">
    <w:abstractNumId w:val="3"/>
  </w:num>
  <w:num w:numId="14">
    <w:abstractNumId w:val="12"/>
  </w:num>
  <w:num w:numId="15">
    <w:abstractNumId w:val="9"/>
  </w:num>
  <w:num w:numId="16">
    <w:abstractNumId w:val="16"/>
  </w:num>
  <w:num w:numId="17">
    <w:abstractNumId w:val="8"/>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953"/>
    <w:rsid w:val="00004788"/>
    <w:rsid w:val="00095939"/>
    <w:rsid w:val="000F1E56"/>
    <w:rsid w:val="001A2765"/>
    <w:rsid w:val="001B7A33"/>
    <w:rsid w:val="001E0514"/>
    <w:rsid w:val="0027269E"/>
    <w:rsid w:val="002A18E3"/>
    <w:rsid w:val="00323953"/>
    <w:rsid w:val="00327AE5"/>
    <w:rsid w:val="003369B2"/>
    <w:rsid w:val="0035341F"/>
    <w:rsid w:val="00485469"/>
    <w:rsid w:val="004E1216"/>
    <w:rsid w:val="004E7959"/>
    <w:rsid w:val="005057F9"/>
    <w:rsid w:val="0050709C"/>
    <w:rsid w:val="00524023"/>
    <w:rsid w:val="005C30FC"/>
    <w:rsid w:val="00634338"/>
    <w:rsid w:val="0066213D"/>
    <w:rsid w:val="0066288E"/>
    <w:rsid w:val="00665532"/>
    <w:rsid w:val="006C1956"/>
    <w:rsid w:val="006D6603"/>
    <w:rsid w:val="00717ACB"/>
    <w:rsid w:val="007309A8"/>
    <w:rsid w:val="007B76C4"/>
    <w:rsid w:val="007E3FC0"/>
    <w:rsid w:val="00822863"/>
    <w:rsid w:val="008820FA"/>
    <w:rsid w:val="00884C29"/>
    <w:rsid w:val="008A0203"/>
    <w:rsid w:val="008B3684"/>
    <w:rsid w:val="008D569A"/>
    <w:rsid w:val="00995904"/>
    <w:rsid w:val="00A67088"/>
    <w:rsid w:val="00AE2567"/>
    <w:rsid w:val="00B9281C"/>
    <w:rsid w:val="00B95C51"/>
    <w:rsid w:val="00BE21D1"/>
    <w:rsid w:val="00C942B7"/>
    <w:rsid w:val="00CA2ADA"/>
    <w:rsid w:val="00D01B4C"/>
    <w:rsid w:val="00D212BF"/>
    <w:rsid w:val="00D37A07"/>
    <w:rsid w:val="00D722E3"/>
    <w:rsid w:val="00DC348E"/>
    <w:rsid w:val="00EB2991"/>
    <w:rsid w:val="00F16EDC"/>
    <w:rsid w:val="00F31876"/>
    <w:rsid w:val="00F542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Theme="minorHAnsi" w:hAnsi="Comic Sans MS" w:cstheme="minorBidi"/>
        <w:sz w:val="24"/>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5C30FC"/>
    <w:pPr>
      <w:spacing w:before="100" w:beforeAutospacing="1" w:after="100" w:afterAutospacing="1"/>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722E3"/>
    <w:pPr>
      <w:ind w:left="720"/>
      <w:contextualSpacing/>
    </w:pPr>
  </w:style>
  <w:style w:type="paragraph" w:styleId="Textedebulles">
    <w:name w:val="Balloon Text"/>
    <w:basedOn w:val="Normal"/>
    <w:link w:val="TextedebullesCar"/>
    <w:uiPriority w:val="99"/>
    <w:semiHidden/>
    <w:unhideWhenUsed/>
    <w:rsid w:val="00B95C51"/>
    <w:rPr>
      <w:rFonts w:ascii="Tahoma" w:hAnsi="Tahoma" w:cs="Tahoma"/>
      <w:sz w:val="16"/>
      <w:szCs w:val="16"/>
    </w:rPr>
  </w:style>
  <w:style w:type="character" w:customStyle="1" w:styleId="TextedebullesCar">
    <w:name w:val="Texte de bulles Car"/>
    <w:basedOn w:val="Policepardfaut"/>
    <w:link w:val="Textedebulles"/>
    <w:uiPriority w:val="99"/>
    <w:semiHidden/>
    <w:rsid w:val="00B95C51"/>
    <w:rPr>
      <w:rFonts w:ascii="Tahoma" w:hAnsi="Tahoma" w:cs="Tahoma"/>
      <w:sz w:val="16"/>
      <w:szCs w:val="16"/>
    </w:rPr>
  </w:style>
  <w:style w:type="character" w:customStyle="1" w:styleId="Titre2Car">
    <w:name w:val="Titre 2 Car"/>
    <w:basedOn w:val="Policepardfaut"/>
    <w:link w:val="Titre2"/>
    <w:uiPriority w:val="9"/>
    <w:rsid w:val="005C30FC"/>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5C30FC"/>
    <w:pPr>
      <w:spacing w:before="100" w:beforeAutospacing="1" w:after="100" w:afterAutospacing="1"/>
    </w:pPr>
    <w:rPr>
      <w:rFonts w:ascii="Times New Roman" w:eastAsia="Times New Roman" w:hAnsi="Times New Roman" w:cs="Times New Roman"/>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heme="minorHAnsi" w:hAnsi="Comic Sans MS" w:cstheme="minorBidi"/>
        <w:sz w:val="24"/>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5C30FC"/>
    <w:pPr>
      <w:spacing w:before="100" w:beforeAutospacing="1" w:after="100" w:afterAutospacing="1"/>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722E3"/>
    <w:pPr>
      <w:ind w:left="720"/>
      <w:contextualSpacing/>
    </w:pPr>
  </w:style>
  <w:style w:type="paragraph" w:styleId="Textedebulles">
    <w:name w:val="Balloon Text"/>
    <w:basedOn w:val="Normal"/>
    <w:link w:val="TextedebullesCar"/>
    <w:uiPriority w:val="99"/>
    <w:semiHidden/>
    <w:unhideWhenUsed/>
    <w:rsid w:val="00B95C51"/>
    <w:rPr>
      <w:rFonts w:ascii="Tahoma" w:hAnsi="Tahoma" w:cs="Tahoma"/>
      <w:sz w:val="16"/>
      <w:szCs w:val="16"/>
    </w:rPr>
  </w:style>
  <w:style w:type="character" w:customStyle="1" w:styleId="TextedebullesCar">
    <w:name w:val="Texte de bulles Car"/>
    <w:basedOn w:val="Policepardfaut"/>
    <w:link w:val="Textedebulles"/>
    <w:uiPriority w:val="99"/>
    <w:semiHidden/>
    <w:rsid w:val="00B95C51"/>
    <w:rPr>
      <w:rFonts w:ascii="Tahoma" w:hAnsi="Tahoma" w:cs="Tahoma"/>
      <w:sz w:val="16"/>
      <w:szCs w:val="16"/>
    </w:rPr>
  </w:style>
  <w:style w:type="character" w:customStyle="1" w:styleId="Titre2Car">
    <w:name w:val="Titre 2 Car"/>
    <w:basedOn w:val="Policepardfaut"/>
    <w:link w:val="Titre2"/>
    <w:uiPriority w:val="9"/>
    <w:rsid w:val="005C30FC"/>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5C30FC"/>
    <w:pPr>
      <w:spacing w:before="100" w:beforeAutospacing="1" w:after="100" w:afterAutospacing="1"/>
    </w:pPr>
    <w:rPr>
      <w:rFonts w:ascii="Times New Roman" w:eastAsia="Times New Roman" w:hAnsi="Times New Roman" w:cs="Times New Roman"/>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24680">
      <w:bodyDiv w:val="1"/>
      <w:marLeft w:val="0"/>
      <w:marRight w:val="0"/>
      <w:marTop w:val="0"/>
      <w:marBottom w:val="0"/>
      <w:divBdr>
        <w:top w:val="none" w:sz="0" w:space="0" w:color="auto"/>
        <w:left w:val="none" w:sz="0" w:space="0" w:color="auto"/>
        <w:bottom w:val="none" w:sz="0" w:space="0" w:color="auto"/>
        <w:right w:val="none" w:sz="0" w:space="0" w:color="auto"/>
      </w:divBdr>
    </w:div>
    <w:div w:id="855457909">
      <w:bodyDiv w:val="1"/>
      <w:marLeft w:val="0"/>
      <w:marRight w:val="0"/>
      <w:marTop w:val="0"/>
      <w:marBottom w:val="0"/>
      <w:divBdr>
        <w:top w:val="none" w:sz="0" w:space="0" w:color="auto"/>
        <w:left w:val="none" w:sz="0" w:space="0" w:color="auto"/>
        <w:bottom w:val="none" w:sz="0" w:space="0" w:color="auto"/>
        <w:right w:val="none" w:sz="0" w:space="0" w:color="auto"/>
      </w:divBdr>
    </w:div>
    <w:div w:id="953443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rendreaeduquer.fr/wp-content/uploads/2017/12/carte-communication-famille.jpg" TargetMode="External"/><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pprendreaeduquer.fr/wp-content/uploads/2017/12/jeu-cartes-resserrer-liens-famille.jpg"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429</Words>
  <Characters>2360</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10</cp:revision>
  <cp:lastPrinted>2020-04-08T18:39:00Z</cp:lastPrinted>
  <dcterms:created xsi:type="dcterms:W3CDTF">2020-04-06T07:05:00Z</dcterms:created>
  <dcterms:modified xsi:type="dcterms:W3CDTF">2020-04-08T18:39:00Z</dcterms:modified>
</cp:coreProperties>
</file>